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6B" w:rsidRPr="00F40F9F" w:rsidRDefault="00FB326B" w:rsidP="00FB326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Формуляр за искане на стандартни извлечения със заверка от Регистъра</w:t>
      </w:r>
    </w:p>
    <w:p w:rsidR="00DD5230" w:rsidRPr="00F40F9F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на Органа за европейските политически партии и европейските политически фондации</w:t>
      </w:r>
    </w:p>
    <w:p w:rsidR="00765EDF" w:rsidRPr="009A4427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 xml:space="preserve">съгласно член 3 от Делегиран регламент (ЕС, Евратом) 2015/2401 на Комисията и член 3 от регламент за изпълнение (ЕС) 2015/2246 на Комисията </w:t>
      </w:r>
    </w:p>
    <w:p w:rsidR="00765EDF" w:rsidRPr="00F40F9F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F40F9F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6D6799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да получите стандартно извлечение от Регистъра, моля попълнете по-долу исканата информация и изпратете формуляра на Органа чрез:</w:t>
      </w:r>
    </w:p>
    <w:p w:rsidR="00881A81" w:rsidRPr="006D6799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електронна поща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6D6799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881A81" w:rsidRPr="006D6799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пощенски адрес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Authority for European political parties and foundations </w:t>
      </w:r>
    </w:p>
    <w:p w:rsidR="00881A81" w:rsidRPr="006D6799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28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Rue Wiertz 60 (Trèves 1 - 05 V 024)</w:t>
      </w:r>
    </w:p>
    <w:p w:rsidR="00881A81" w:rsidRPr="006D6799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28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1047 Brussels </w:t>
      </w:r>
    </w:p>
    <w:p w:rsidR="00881A81" w:rsidRPr="006D6799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28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Belgium</w:t>
      </w:r>
    </w:p>
    <w:p w:rsidR="00F24F54" w:rsidRPr="006D6799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6D6799" w:rsidRDefault="00881A81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Органът може да предоставя електронни стандартни извлечения по електронна поща или по пощата. Моля, посочете предпочитанията си, като поставите отметка в съответното поле по-долу:</w:t>
      </w:r>
    </w:p>
    <w:p w:rsidR="00881A81" w:rsidRPr="006D6799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="0051281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По електронна поща</w:t>
      </w:r>
    </w:p>
    <w:p w:rsidR="00CF2CB6" w:rsidRPr="006D6799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="0051281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По поща</w:t>
      </w:r>
    </w:p>
    <w:p w:rsidR="00F24F54" w:rsidRPr="006D6799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1DA5" w:rsidRPr="006D6799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Моля, имайте предвид, че Органът може да отхвърли искане, ако формулярът не е надлежно попълнен, и че може да е необходима подкрепяща документация за финализиране на искането.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F2CB6" w:rsidRPr="006D6799" w:rsidRDefault="00BA1DA5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Органът си запазва правото да отхвърли искане за заверка от физически или юридически лица, когато искането не е необходимо за правни или административни процедури или когато искането не е надлежно обосновано. </w:t>
      </w:r>
    </w:p>
    <w:p w:rsidR="00881A81" w:rsidRPr="00695202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695202" w:rsidRDefault="00765EDF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3968F1" w:rsidRPr="00695202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ИНФОРМАЦИЯ ЗА ЗАЯВИТЕЛЯ</w:t>
      </w:r>
    </w:p>
    <w:p w:rsidR="00765EDF" w:rsidRPr="0069520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 w:rsidR="0051281F">
        <w:rPr>
          <w:rFonts w:ascii="Times New Roman" w:hAnsi="Times New Roman"/>
          <w:sz w:val="24"/>
          <w:szCs w:val="24"/>
        </w:rPr>
        <w:t>Собствено(и) име(на);</w:t>
      </w:r>
      <w:r w:rsidR="0051281F">
        <w:rPr>
          <w:rFonts w:ascii="Times New Roman" w:hAnsi="Times New Roman"/>
          <w:sz w:val="24"/>
          <w:szCs w:val="24"/>
        </w:rPr>
        <w:tab/>
      </w:r>
      <w:r w:rsidR="0051281F">
        <w:rPr>
          <w:rFonts w:ascii="Times New Roman" w:hAnsi="Times New Roman"/>
          <w:sz w:val="24"/>
          <w:szCs w:val="24"/>
        </w:rPr>
        <w:tab/>
        <w:t>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765EDF" w:rsidRPr="0069520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 w:rsidR="0051281F">
        <w:rPr>
          <w:rFonts w:ascii="Times New Roman" w:hAnsi="Times New Roman"/>
          <w:sz w:val="24"/>
          <w:szCs w:val="24"/>
        </w:rPr>
        <w:t>Фамилно(и) име(на);</w:t>
      </w:r>
      <w:r w:rsidR="0051281F">
        <w:rPr>
          <w:rFonts w:ascii="Times New Roman" w:hAnsi="Times New Roman"/>
          <w:sz w:val="24"/>
          <w:szCs w:val="24"/>
        </w:rPr>
        <w:tab/>
      </w:r>
      <w:r w:rsidR="0051281F">
        <w:rPr>
          <w:rFonts w:ascii="Times New Roman" w:hAnsi="Times New Roman"/>
          <w:sz w:val="24"/>
          <w:szCs w:val="24"/>
        </w:rPr>
        <w:tab/>
        <w:t>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65EDF" w:rsidRPr="00695202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Организация</w:t>
      </w:r>
      <w:r w:rsidR="00765EDF" w:rsidRPr="009A442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6BD0">
        <w:rPr>
          <w:rFonts w:ascii="Times New Roman" w:hAnsi="Times New Roman"/>
          <w:sz w:val="24"/>
          <w:szCs w:val="24"/>
        </w:rPr>
        <w:tab/>
        <w:t>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765EDF" w:rsidRPr="0069520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Е</w:t>
      </w:r>
      <w:r w:rsidR="0051281F">
        <w:rPr>
          <w:rFonts w:ascii="Times New Roman" w:hAnsi="Times New Roman"/>
          <w:sz w:val="24"/>
          <w:szCs w:val="24"/>
        </w:rPr>
        <w:t>лектронна поща:</w:t>
      </w:r>
      <w:r w:rsidR="0051281F">
        <w:rPr>
          <w:rFonts w:ascii="Times New Roman" w:hAnsi="Times New Roman"/>
          <w:sz w:val="24"/>
          <w:szCs w:val="24"/>
        </w:rPr>
        <w:tab/>
      </w:r>
      <w:r w:rsidR="0051281F">
        <w:rPr>
          <w:rFonts w:ascii="Times New Roman" w:hAnsi="Times New Roman"/>
          <w:sz w:val="24"/>
          <w:szCs w:val="24"/>
        </w:rPr>
        <w:tab/>
      </w:r>
      <w:r w:rsidR="0051281F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65EDF" w:rsidRPr="00695202" w:rsidRDefault="00512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</w:t>
      </w:r>
      <w:r w:rsidR="00CF2CB6">
        <w:rPr>
          <w:rFonts w:ascii="Times New Roman" w:hAnsi="Times New Roman"/>
          <w:sz w:val="24"/>
          <w:szCs w:val="24"/>
        </w:rPr>
        <w:t>________________________________________</w:t>
      </w:r>
    </w:p>
    <w:p w:rsidR="00765EDF" w:rsidRPr="0069520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6BD0"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65EDF" w:rsidRPr="0069520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Град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6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</w:t>
      </w:r>
      <w:r w:rsidR="00B86BD0">
        <w:rPr>
          <w:rFonts w:ascii="Times New Roman" w:hAnsi="Times New Roman"/>
          <w:sz w:val="24"/>
          <w:szCs w:val="24"/>
        </w:rPr>
        <w:t>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</w:t>
      </w:r>
    </w:p>
    <w:p w:rsidR="00765EDF" w:rsidRPr="0069520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</w:t>
      </w:r>
      <w:r w:rsidR="0051281F">
        <w:rPr>
          <w:rFonts w:ascii="Times New Roman" w:hAnsi="Times New Roman"/>
          <w:sz w:val="24"/>
          <w:szCs w:val="24"/>
        </w:rPr>
        <w:t>Пощенски код:</w:t>
      </w:r>
      <w:r w:rsidR="0051281F">
        <w:rPr>
          <w:rFonts w:ascii="Times New Roman" w:hAnsi="Times New Roman"/>
          <w:sz w:val="24"/>
          <w:szCs w:val="24"/>
        </w:rPr>
        <w:tab/>
      </w:r>
      <w:r w:rsidR="0051281F">
        <w:rPr>
          <w:rFonts w:ascii="Times New Roman" w:hAnsi="Times New Roman"/>
          <w:sz w:val="24"/>
          <w:szCs w:val="24"/>
        </w:rPr>
        <w:tab/>
      </w:r>
      <w:r w:rsidR="0051281F">
        <w:rPr>
          <w:rFonts w:ascii="Times New Roman" w:hAnsi="Times New Roman"/>
          <w:sz w:val="24"/>
          <w:szCs w:val="24"/>
        </w:rPr>
        <w:tab/>
        <w:t>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765EDF" w:rsidRPr="00695202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695202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ЗАЯВЕНО(-И) СТАНДАРТНО(-И) ИЗВЛЕЧЕНИ(-Я)</w:t>
      </w:r>
    </w:p>
    <w:p w:rsidR="00765EDF" w:rsidRPr="00695202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Моля, избройте по-долу европейските политически партии или фондации, за които искате стандартно извлечение, и ясно посочете стандартните извлечения, за които искате заверка:</w:t>
      </w:r>
    </w:p>
    <w:p w:rsidR="00765EDF" w:rsidRPr="00887B17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695202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29BE" w:rsidRPr="00695202" w:rsidRDefault="001729BE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9A4427" w:rsidRDefault="009A4427" w:rsidP="009A44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ЗАВЕРКА</w:t>
      </w:r>
    </w:p>
    <w:p w:rsidR="00A238CD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Моля, поставете отметка по-долу в кутийката(-ите), съответстваща(-и) на вида информация, за която искате заверка</w:t>
      </w:r>
      <w:r w:rsidR="001729B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1729BE" w:rsidTr="001729BE">
        <w:tc>
          <w:tcPr>
            <w:tcW w:w="4508" w:type="dxa"/>
            <w:gridSpan w:val="4"/>
          </w:tcPr>
          <w:p w:rsidR="001729BE" w:rsidRP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Европейска(-и) политическа(-и) партия(-и)</w:t>
            </w:r>
          </w:p>
        </w:tc>
        <w:tc>
          <w:tcPr>
            <w:tcW w:w="4508" w:type="dxa"/>
            <w:gridSpan w:val="4"/>
          </w:tcPr>
          <w:p w:rsidR="001729BE" w:rsidRP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Европейска(-и) политическа(-и) фондация(-и)</w:t>
            </w:r>
          </w:p>
        </w:tc>
      </w:tr>
      <w:tr w:rsidR="001729BE" w:rsidTr="001F192D"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Tr="00FE128D"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Tr="00FA7E98"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Tr="00576C82"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Tr="00BD2B0D"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4427" w:rsidRPr="00695202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9A4427" w:rsidRDefault="009A4427" w:rsidP="001729BE">
      <w:pPr>
        <w:keepNext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ОСНОВАНИЕТО ЗА ИСКАНЕТО ЗА ЗАВЕРКА</w:t>
      </w:r>
    </w:p>
    <w:p w:rsidR="009A4427" w:rsidRPr="00695202" w:rsidRDefault="009A4427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Моля, посочете по-долу причината за искането за заверка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:</w:t>
      </w:r>
    </w:p>
    <w:p w:rsidR="009A4427" w:rsidRPr="00887B17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695202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695202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887B17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887B17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695202" w:rsidRDefault="00CF2CB6" w:rsidP="009A442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9456AE" w:rsidRDefault="009456AE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CF2CB6" w:rsidRPr="00864E1E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ДЕКЛАРАЦИЯ ЗА ПОВЕРИТЕЛНОСТ</w:t>
      </w:r>
    </w:p>
    <w:p w:rsidR="00AF395B" w:rsidRPr="00864E1E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Вашето искане и личната информация, съдържаща се в него, се обработват в съответствие с</w:t>
      </w:r>
      <w:r>
        <w:t xml:space="preserve">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Регламент (ЕС) 2018/1725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на Европейския парламент и на Съвета от 23 октомври 2018 г. относно защитата на физическите лица във връзка с обработването на лични данни от институциите, органите, службите и агенциите на Съюза и относно свободното движение на такива данни и за отмяна на Регламент (ЕО) № 45/2001 и Решение № 1247/2002/ЕО.</w:t>
      </w:r>
    </w:p>
    <w:p w:rsidR="00AF395B" w:rsidRPr="00864E1E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Вашата информация няма да бъде използвана за други цели, освен за отговор на Вашата заявка. </w:t>
      </w:r>
    </w:p>
    <w:p w:rsidR="00014B17" w:rsidRDefault="00014B17" w:rsidP="00695202">
      <w:pPr>
        <w:rPr>
          <w:rFonts w:ascii="Times New Roman" w:hAnsi="Times New Roman" w:cs="Times New Roman"/>
          <w:sz w:val="24"/>
          <w:szCs w:val="24"/>
        </w:rPr>
        <w:sectPr w:rsidR="00014B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170C" w:rsidRPr="009456AE" w:rsidRDefault="00494873" w:rsidP="00014B1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014B17" w:rsidRPr="00014B17" w:rsidRDefault="00014B17" w:rsidP="00014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Европейски политически партии</w:t>
      </w:r>
    </w:p>
    <w:tbl>
      <w:tblPr>
        <w:tblW w:w="51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66"/>
      </w:tblGrid>
      <w:tr w:rsidR="00093099" w:rsidRPr="00014B17" w:rsidTr="00093099">
        <w:trPr>
          <w:trHeight w:val="312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099" w:rsidRPr="007529D0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Стандартно извлечение от Регистъра на европейските политически партии и на европейските политически фондации</w:t>
            </w:r>
          </w:p>
          <w:p w:rsidR="00093099" w:rsidRPr="007529D0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Издадено от Органа за европейските политически партии и фондации, създаден съгласно член 6 от Регламент (ЕС, Евратом) № 1141/2014</w:t>
            </w:r>
          </w:p>
          <w:p w:rsidR="00093099" w:rsidRPr="007529D0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Authority for European political parties and foundations </w:t>
            </w:r>
          </w:p>
          <w:p w:rsidR="00093099" w:rsidRPr="007529D0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Rue Wiertz 60 (Trèves 1 - 05 V 024)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093099" w:rsidRPr="007529D0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 Brussels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093099" w:rsidRPr="007529D0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Belgium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093099" w:rsidRPr="007529D0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  <w:p w:rsidR="00093099" w:rsidRPr="00093099" w:rsidRDefault="00093099" w:rsidP="000930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Информация, извлечена от Регистъра на (...)</w:t>
            </w:r>
            <w:r>
              <w:rPr>
                <w:noProof/>
                <w:color w:val="D0CECE" w:themeColor="background2" w:themeShade="E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AD33F" wp14:editId="25C6C48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2106930</wp:posOffset>
                      </wp:positionV>
                      <wp:extent cx="6885829" cy="2268220"/>
                      <wp:effectExtent l="0" t="0" r="1079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829" cy="226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9A64" id="Rectangle 5" o:spid="_x0000_s1026" style="position:absolute;margin-left:22.95pt;margin-top:165.9pt;width:542.2pt;height:1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" filled="f" strokecolor="#cfcdcd [2894]"/>
                  </w:pict>
                </mc:Fallback>
              </mc:AlternateContent>
            </w:r>
          </w:p>
        </w:tc>
      </w:tr>
    </w:tbl>
    <w:p w:rsidR="00014B17" w:rsidRPr="00014B17" w:rsidRDefault="00014B17" w:rsidP="00014B17">
      <w:pPr>
        <w:rPr>
          <w:rFonts w:ascii="Calibri" w:eastAsia="Calibri" w:hAnsi="Calibri" w:cs="Times New Roman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534"/>
        <w:gridCol w:w="4139"/>
        <w:gridCol w:w="6067"/>
      </w:tblGrid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</w:t>
            </w:r>
          </w:p>
        </w:tc>
        <w:tc>
          <w:tcPr>
            <w:tcW w:w="6067" w:type="dxa"/>
          </w:tcPr>
          <w:p w:rsidR="00014B17" w:rsidRPr="00014B17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от Регистъра </w:t>
            </w:r>
          </w:p>
          <w:p w:rsidR="00014B17" w:rsidRPr="00014B17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да се посочи „не е приложимо“)</w:t>
            </w: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 на образуванието</w:t>
            </w:r>
          </w:p>
        </w:tc>
        <w:tc>
          <w:tcPr>
            <w:tcW w:w="6067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Европейска политическа партия</w:t>
            </w: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Регистрационен номер</w:t>
            </w:r>
            <w:r w:rsidRPr="00014B17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6067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а) Дата на регистрация</w:t>
            </w:r>
          </w:p>
          <w:p w:rsidR="00014B17" w:rsidRPr="00014B17" w:rsidRDefault="00014B17" w:rsidP="0051281F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б) Дата на заличаване на регистрацията</w:t>
            </w:r>
            <w:r w:rsidRPr="00014B17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5"/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067" w:type="dxa"/>
          </w:tcPr>
          <w:p w:rsidR="00014B17" w:rsidRPr="0051281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Пълно наименование</w:t>
            </w:r>
          </w:p>
        </w:tc>
        <w:tc>
          <w:tcPr>
            <w:tcW w:w="6067" w:type="dxa"/>
          </w:tcPr>
          <w:p w:rsidR="00014B17" w:rsidRPr="00014B17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Съкращение</w:t>
            </w:r>
          </w:p>
        </w:tc>
        <w:tc>
          <w:tcPr>
            <w:tcW w:w="6067" w:type="dxa"/>
          </w:tcPr>
          <w:p w:rsidR="00014B17" w:rsidRPr="00014B17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Лого</w:t>
            </w:r>
          </w:p>
        </w:tc>
        <w:tc>
          <w:tcPr>
            <w:tcW w:w="6067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Държава членка на седалището</w:t>
            </w:r>
          </w:p>
        </w:tc>
        <w:tc>
          <w:tcPr>
            <w:tcW w:w="6067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Адрес на седалището</w:t>
            </w:r>
          </w:p>
        </w:tc>
        <w:tc>
          <w:tcPr>
            <w:tcW w:w="6067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Адрес за кореспонденция, ако е различен</w:t>
            </w:r>
          </w:p>
        </w:tc>
        <w:tc>
          <w:tcPr>
            <w:tcW w:w="6067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Уебсайт</w:t>
            </w:r>
          </w:p>
        </w:tc>
        <w:tc>
          <w:tcPr>
            <w:tcW w:w="6067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Електронна поща</w:t>
            </w:r>
          </w:p>
        </w:tc>
        <w:tc>
          <w:tcPr>
            <w:tcW w:w="6067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 на приемане на устава</w:t>
            </w:r>
          </w:p>
        </w:tc>
        <w:tc>
          <w:tcPr>
            <w:tcW w:w="6067" w:type="dxa"/>
          </w:tcPr>
          <w:p w:rsidR="00014B17" w:rsidRPr="0051281F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Датите на всички изменения на устава</w:t>
            </w:r>
          </w:p>
        </w:tc>
        <w:tc>
          <w:tcPr>
            <w:tcW w:w="6067" w:type="dxa"/>
          </w:tcPr>
          <w:p w:rsidR="00014B17" w:rsidRPr="0051281F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Списък на членуващите партии (пълно наименование и вид на членството)</w:t>
            </w:r>
          </w:p>
        </w:tc>
        <w:tc>
          <w:tcPr>
            <w:tcW w:w="6067" w:type="dxa"/>
          </w:tcPr>
          <w:p w:rsidR="00014B17" w:rsidRPr="0051281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Брой на членовете на европейската политическа партия или на членуващите в нея партии, когато е приложимо, които са членове на Европейския парламент</w:t>
            </w:r>
          </w:p>
        </w:tc>
        <w:tc>
          <w:tcPr>
            <w:tcW w:w="6067" w:type="dxa"/>
          </w:tcPr>
          <w:p w:rsidR="00014B17" w:rsidRPr="0051281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Име на ръководителя</w:t>
            </w:r>
          </w:p>
        </w:tc>
        <w:tc>
          <w:tcPr>
            <w:tcW w:w="6067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Имената на лицата с административни и финансови правомощия и правомощия за правно представителство, с посочване на техните компетенции и правомощия, индивидуално или колективно, да поемат ангажимент от името на правното образувание пред трети страни и да го представляват в съдебни производства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67" w:type="dxa"/>
          </w:tcPr>
          <w:p w:rsidR="00014B17" w:rsidRPr="0051281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Пълно наименование и регистрационен номер на всяка свързана с европейската политическа партия европейска политическа фондация</w:t>
            </w:r>
          </w:p>
        </w:tc>
        <w:tc>
          <w:tcPr>
            <w:tcW w:w="6067" w:type="dxa"/>
          </w:tcPr>
          <w:p w:rsidR="00014B17" w:rsidRPr="0051281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Когато държавата членка на седалището предвижда паралелна регистрация – наименование, адрес и уебсайт на съответния орган за регистрация</w:t>
            </w:r>
            <w:r w:rsidRPr="00014B17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6067" w:type="dxa"/>
          </w:tcPr>
          <w:p w:rsidR="00014B17" w:rsidRPr="0051281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014B17" w:rsidTr="0051281F">
        <w:tc>
          <w:tcPr>
            <w:tcW w:w="534" w:type="dxa"/>
          </w:tcPr>
          <w:p w:rsidR="00014B17" w:rsidRPr="00014B17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39" w:type="dxa"/>
          </w:tcPr>
          <w:p w:rsidR="00014B17" w:rsidRPr="00014B17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Когато европейската политическа партия е създадена чрез преобразуване от национално образувание:</w:t>
            </w:r>
          </w:p>
          <w:p w:rsidR="00014B17" w:rsidRPr="00014B17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– пълно наименование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14B17" w:rsidRPr="00014B17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– правен статут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014B17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– национален регистрационен номер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014B17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предишното образувание </w:t>
            </w:r>
          </w:p>
        </w:tc>
        <w:tc>
          <w:tcPr>
            <w:tcW w:w="6067" w:type="dxa"/>
          </w:tcPr>
          <w:p w:rsidR="00014B17" w:rsidRPr="00014B17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Default="007529D0" w:rsidP="00014B17">
      <w:pPr>
        <w:rPr>
          <w:rFonts w:ascii="Calibri" w:eastAsia="Calibri" w:hAnsi="Calibri" w:cs="Times New Roman"/>
        </w:rPr>
        <w:sectPr w:rsidR="007529D0" w:rsidSect="009506AD">
          <w:headerReference w:type="default" r:id="rId15"/>
          <w:footerReference w:type="default" r:id="rId16"/>
          <w:footnotePr>
            <w:numRestart w:val="eachSect"/>
          </w:footnotePr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7529D0" w:rsidRPr="007529D0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Европейски политически фондации</w:t>
      </w:r>
    </w:p>
    <w:p w:rsidR="007529D0" w:rsidRPr="007529D0" w:rsidRDefault="007529D0" w:rsidP="007529D0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noProof/>
          <w:color w:val="D0CECE" w:themeColor="background2" w:themeShade="E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110490</wp:posOffset>
                </wp:positionV>
                <wp:extent cx="6885829" cy="2476500"/>
                <wp:effectExtent l="0" t="0" r="1079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829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C05C1" id="Rectangle 4" o:spid="_x0000_s1026" style="position:absolute;margin-left:-6pt;margin-top:8.7pt;width:542.2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" filled="f" strokecolor="#cfcdcd [2894]"/>
            </w:pict>
          </mc:Fallback>
        </mc:AlternateContent>
      </w:r>
    </w:p>
    <w:p w:rsidR="007529D0" w:rsidRPr="007529D0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Стандартно извлечение от Регистъра на европейските политически партии и на европейските политически фондации</w:t>
      </w:r>
    </w:p>
    <w:p w:rsidR="007529D0" w:rsidRPr="007529D0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Издадено от Органа за европейските политически партии и фондации, създаден съгласно член 6 от Регламент (ЕС, Евратом) № 1141/2014</w:t>
      </w:r>
    </w:p>
    <w:p w:rsidR="007529D0" w:rsidRPr="007529D0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Authority for European political parties and foundations </w:t>
      </w:r>
    </w:p>
    <w:p w:rsidR="007529D0" w:rsidRPr="007529D0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Rue Wiertz 60 (Trèves 1 - 05 V 024)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529D0" w:rsidRPr="007529D0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1047 Brussels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529D0" w:rsidRPr="007529D0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Belgium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529D0" w:rsidRPr="007529D0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:rsidR="007529D0" w:rsidRPr="007529D0" w:rsidRDefault="007529D0" w:rsidP="007529D0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sz w:val="24"/>
          <w:szCs w:val="24"/>
        </w:rPr>
        <w:t>Информация, извлечена от Регистъра на (...)</w:t>
      </w:r>
    </w:p>
    <w:p w:rsidR="007529D0" w:rsidRPr="007529D0" w:rsidRDefault="007529D0" w:rsidP="007529D0">
      <w:pPr>
        <w:rPr>
          <w:rFonts w:ascii="Times New Roman" w:eastAsia="Calibri" w:hAnsi="Times New Roman" w:cs="Times New Roman"/>
        </w:rPr>
      </w:pP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534"/>
        <w:gridCol w:w="4139"/>
        <w:gridCol w:w="6067"/>
      </w:tblGrid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</w:t>
            </w:r>
          </w:p>
        </w:tc>
        <w:tc>
          <w:tcPr>
            <w:tcW w:w="6067" w:type="dxa"/>
          </w:tcPr>
          <w:p w:rsidR="007529D0" w:rsidRPr="007529D0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от Регистъра </w:t>
            </w:r>
          </w:p>
          <w:p w:rsidR="007529D0" w:rsidRPr="007529D0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да се посочи „не е приложимо“)</w:t>
            </w: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 на образуванието</w:t>
            </w:r>
          </w:p>
        </w:tc>
        <w:tc>
          <w:tcPr>
            <w:tcW w:w="6067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Европейска политическа фондация</w:t>
            </w: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Регистрационен номер</w:t>
            </w:r>
            <w:r w:rsidRPr="007529D0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6067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а) Дата на регистрация</w:t>
            </w:r>
          </w:p>
          <w:p w:rsidR="007529D0" w:rsidRPr="007529D0" w:rsidRDefault="007529D0" w:rsidP="0051281F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б) Дата на заличаване на регистрацията</w:t>
            </w:r>
            <w:r w:rsidRPr="007529D0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8"/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067" w:type="dxa"/>
          </w:tcPr>
          <w:p w:rsidR="007529D0" w:rsidRPr="0051281F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Пълно наименование</w:t>
            </w:r>
          </w:p>
        </w:tc>
        <w:tc>
          <w:tcPr>
            <w:tcW w:w="6067" w:type="dxa"/>
          </w:tcPr>
          <w:p w:rsidR="007529D0" w:rsidRPr="007529D0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Съкращение</w:t>
            </w:r>
          </w:p>
        </w:tc>
        <w:tc>
          <w:tcPr>
            <w:tcW w:w="6067" w:type="dxa"/>
          </w:tcPr>
          <w:p w:rsidR="007529D0" w:rsidRPr="007529D0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Лого</w:t>
            </w:r>
          </w:p>
        </w:tc>
        <w:tc>
          <w:tcPr>
            <w:tcW w:w="6067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Държава членка на седалището</w:t>
            </w:r>
          </w:p>
        </w:tc>
        <w:tc>
          <w:tcPr>
            <w:tcW w:w="6067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Адрес на седалището</w:t>
            </w:r>
          </w:p>
        </w:tc>
        <w:tc>
          <w:tcPr>
            <w:tcW w:w="6067" w:type="dxa"/>
          </w:tcPr>
          <w:p w:rsidR="007529D0" w:rsidRPr="007529D0" w:rsidRDefault="007529D0" w:rsidP="007529D0">
            <w:pPr>
              <w:jc w:val="both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Адрес за кореспонденция, ако е различен</w:t>
            </w:r>
          </w:p>
        </w:tc>
        <w:tc>
          <w:tcPr>
            <w:tcW w:w="6067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Уебсайт</w:t>
            </w:r>
          </w:p>
        </w:tc>
        <w:tc>
          <w:tcPr>
            <w:tcW w:w="6067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Електронна поща</w:t>
            </w:r>
          </w:p>
        </w:tc>
        <w:tc>
          <w:tcPr>
            <w:tcW w:w="6067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 на приемане на устава</w:t>
            </w:r>
          </w:p>
        </w:tc>
        <w:tc>
          <w:tcPr>
            <w:tcW w:w="6067" w:type="dxa"/>
          </w:tcPr>
          <w:p w:rsidR="007529D0" w:rsidRPr="0051281F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Датите на всички изменения на устава</w:t>
            </w:r>
          </w:p>
        </w:tc>
        <w:tc>
          <w:tcPr>
            <w:tcW w:w="6067" w:type="dxa"/>
          </w:tcPr>
          <w:p w:rsidR="007529D0" w:rsidRPr="0051281F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Списък на членуващите организации (пълно наименование и вид на членството)</w:t>
            </w:r>
          </w:p>
        </w:tc>
        <w:tc>
          <w:tcPr>
            <w:tcW w:w="6067" w:type="dxa"/>
          </w:tcPr>
          <w:p w:rsidR="007529D0" w:rsidRPr="0051281F" w:rsidRDefault="007529D0" w:rsidP="007529D0">
            <w:pPr>
              <w:spacing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Име на ръководителя</w:t>
            </w:r>
          </w:p>
        </w:tc>
        <w:tc>
          <w:tcPr>
            <w:tcW w:w="6067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Имената на лицата с административни и финансови правомощия и правомощия за правно представителство, с посочване на техните компетенции и правомощия, индивидуално или колективно, да поемат ангажимент от името на правното образувание пред трети страни и да го представляват в съдебни производства</w:t>
            </w:r>
            <w:r w:rsidRPr="007529D0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9"/>
            </w:r>
          </w:p>
        </w:tc>
        <w:tc>
          <w:tcPr>
            <w:tcW w:w="6067" w:type="dxa"/>
          </w:tcPr>
          <w:p w:rsidR="007529D0" w:rsidRPr="007529D0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Пълно наименование и регистрационен номер на свързаната с европейската политическа фондация европейска политическа партия</w:t>
            </w:r>
          </w:p>
        </w:tc>
        <w:tc>
          <w:tcPr>
            <w:tcW w:w="6067" w:type="dxa"/>
          </w:tcPr>
          <w:p w:rsidR="007529D0" w:rsidRPr="0051281F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Когато държавата членка на седалището предвижда паралелна регистрация — наименование, адрес и уебсайт на съответния орган за регистрация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67" w:type="dxa"/>
          </w:tcPr>
          <w:p w:rsidR="007529D0" w:rsidRPr="0051281F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29D0" w:rsidTr="0051281F">
        <w:tc>
          <w:tcPr>
            <w:tcW w:w="534" w:type="dxa"/>
          </w:tcPr>
          <w:p w:rsidR="007529D0" w:rsidRPr="007529D0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39" w:type="dxa"/>
          </w:tcPr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Когато европейската политическа фондация е създадена чрез преобразуване от национално образувание: </w:t>
            </w:r>
          </w:p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– пълно наименование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– правен статут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– национален регистрационен номер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7529D0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предишното образувание </w:t>
            </w:r>
          </w:p>
        </w:tc>
        <w:tc>
          <w:tcPr>
            <w:tcW w:w="6067" w:type="dxa"/>
          </w:tcPr>
          <w:p w:rsidR="007529D0" w:rsidRPr="007529D0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</w:tr>
    </w:tbl>
    <w:p w:rsidR="007529D0" w:rsidRPr="007529D0" w:rsidRDefault="007529D0" w:rsidP="007529D0">
      <w:pPr>
        <w:rPr>
          <w:rFonts w:ascii="Times New Roman" w:eastAsia="Calibri" w:hAnsi="Times New Roman" w:cs="Times New Roman"/>
          <w:lang w:val="fr-FR"/>
        </w:rPr>
      </w:pPr>
    </w:p>
    <w:sectPr w:rsidR="007529D0" w:rsidRPr="007529D0" w:rsidSect="009506AD">
      <w:footerReference w:type="default" r:id="rId17"/>
      <w:footnotePr>
        <w:numRestart w:val="eachSect"/>
      </w:footnotePr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Default="00881A81" w:rsidP="00881A81">
      <w:pPr>
        <w:spacing w:after="0" w:line="240" w:lineRule="auto"/>
      </w:pPr>
      <w:r>
        <w:separator/>
      </w:r>
    </w:p>
  </w:endnote>
  <w:endnote w:type="continuationSeparator" w:id="0">
    <w:p w:rsidR="00881A81" w:rsidRDefault="00881A81" w:rsidP="0088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1F" w:rsidRDefault="00512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6799" w:rsidRPr="006D6799" w:rsidRDefault="006D6799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6D6799">
          <w:rPr>
            <w:rFonts w:ascii="Times New Roman" w:hAnsi="Times New Roman" w:cs="Times New Roman"/>
          </w:rPr>
          <w:fldChar w:fldCharType="begin"/>
        </w:r>
        <w:r w:rsidRPr="006D6799">
          <w:rPr>
            <w:rFonts w:ascii="Times New Roman" w:hAnsi="Times New Roman" w:cs="Times New Roman"/>
          </w:rPr>
          <w:instrText xml:space="preserve"> PAGE   \* MERGEFORMAT </w:instrText>
        </w:r>
        <w:r w:rsidRPr="006D6799">
          <w:rPr>
            <w:rFonts w:ascii="Times New Roman" w:hAnsi="Times New Roman" w:cs="Times New Roman"/>
          </w:rPr>
          <w:fldChar w:fldCharType="separate"/>
        </w:r>
        <w:r w:rsidR="00B86BD0">
          <w:rPr>
            <w:rFonts w:ascii="Times New Roman" w:hAnsi="Times New Roman" w:cs="Times New Roman"/>
            <w:noProof/>
          </w:rPr>
          <w:t>2</w:t>
        </w:r>
        <w:r w:rsidRPr="006D679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1F" w:rsidRDefault="005128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18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14B17" w:rsidRDefault="00014B17" w:rsidP="006D6799">
        <w:pPr>
          <w:pStyle w:val="Footer"/>
          <w:jc w:val="center"/>
        </w:pPr>
      </w:p>
      <w:p w:rsidR="00014B17" w:rsidRPr="006D6799" w:rsidRDefault="00014B17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6D6799">
          <w:rPr>
            <w:rFonts w:ascii="Times New Roman" w:hAnsi="Times New Roman" w:cs="Times New Roman"/>
          </w:rPr>
          <w:fldChar w:fldCharType="begin"/>
        </w:r>
        <w:r w:rsidRPr="006D6799">
          <w:rPr>
            <w:rFonts w:ascii="Times New Roman" w:hAnsi="Times New Roman" w:cs="Times New Roman"/>
          </w:rPr>
          <w:instrText xml:space="preserve"> PAGE   \* MERGEFORMAT </w:instrText>
        </w:r>
        <w:r w:rsidRPr="006D6799">
          <w:rPr>
            <w:rFonts w:ascii="Times New Roman" w:hAnsi="Times New Roman" w:cs="Times New Roman"/>
          </w:rPr>
          <w:fldChar w:fldCharType="separate"/>
        </w:r>
        <w:r w:rsidR="00B86BD0">
          <w:rPr>
            <w:rFonts w:ascii="Times New Roman" w:hAnsi="Times New Roman" w:cs="Times New Roman"/>
            <w:noProof/>
          </w:rPr>
          <w:t>2</w:t>
        </w:r>
        <w:r w:rsidRPr="006D679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046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506AD" w:rsidRDefault="009506AD" w:rsidP="006D6799">
        <w:pPr>
          <w:pStyle w:val="Footer"/>
          <w:jc w:val="center"/>
        </w:pPr>
      </w:p>
      <w:p w:rsidR="009506AD" w:rsidRPr="006D6799" w:rsidRDefault="009506AD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6D6799">
          <w:rPr>
            <w:rFonts w:ascii="Times New Roman" w:hAnsi="Times New Roman" w:cs="Times New Roman"/>
          </w:rPr>
          <w:fldChar w:fldCharType="begin"/>
        </w:r>
        <w:r w:rsidRPr="006D6799">
          <w:rPr>
            <w:rFonts w:ascii="Times New Roman" w:hAnsi="Times New Roman" w:cs="Times New Roman"/>
          </w:rPr>
          <w:instrText xml:space="preserve"> PAGE   \* MERGEFORMAT </w:instrText>
        </w:r>
        <w:r w:rsidRPr="006D6799">
          <w:rPr>
            <w:rFonts w:ascii="Times New Roman" w:hAnsi="Times New Roman" w:cs="Times New Roman"/>
          </w:rPr>
          <w:fldChar w:fldCharType="separate"/>
        </w:r>
        <w:r w:rsidR="00B86BD0">
          <w:rPr>
            <w:rFonts w:ascii="Times New Roman" w:hAnsi="Times New Roman" w:cs="Times New Roman"/>
            <w:noProof/>
          </w:rPr>
          <w:t>2</w:t>
        </w:r>
        <w:r w:rsidRPr="006D679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Default="00881A81" w:rsidP="00881A81">
      <w:pPr>
        <w:spacing w:after="0" w:line="240" w:lineRule="auto"/>
      </w:pPr>
      <w:r>
        <w:separator/>
      </w:r>
    </w:p>
  </w:footnote>
  <w:footnote w:type="continuationSeparator" w:id="0">
    <w:p w:rsidR="00881A81" w:rsidRDefault="00881A81" w:rsidP="00881A81">
      <w:pPr>
        <w:spacing w:after="0" w:line="240" w:lineRule="auto"/>
      </w:pPr>
      <w:r>
        <w:continuationSeparator/>
      </w:r>
    </w:p>
  </w:footnote>
  <w:footnote w:id="1">
    <w:p w:rsidR="00765EDF" w:rsidRPr="00765EDF" w:rsidRDefault="00765EDF" w:rsidP="00864E1E">
      <w:pPr>
        <w:pStyle w:val="FootnoteText"/>
        <w:ind w:left="567" w:hanging="567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tab/>
      </w:r>
      <w:r>
        <w:rPr>
          <w:rFonts w:ascii="Times New Roman" w:hAnsi="Times New Roman"/>
        </w:rPr>
        <w:t>Задължително, ако формулярът е попълнен от името на организация.</w:t>
      </w:r>
    </w:p>
  </w:footnote>
  <w:footnote w:id="2">
    <w:p w:rsidR="001729BE" w:rsidRPr="001729BE" w:rsidRDefault="001729BE" w:rsidP="00864E1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tab/>
      </w:r>
      <w:r>
        <w:rPr>
          <w:rFonts w:ascii="Times New Roman" w:hAnsi="Times New Roman"/>
        </w:rPr>
        <w:t xml:space="preserve">За преглед на всички видове информация, съдържаща се в стандартното извлечение, вижте приложението или посетете: https://eur-lex.europa.eu/legal-content/BG/TXT/?qid=1580121755109&amp;uri=CELEX:32015R22466. </w:t>
      </w:r>
    </w:p>
  </w:footnote>
  <w:footnote w:id="3">
    <w:p w:rsidR="009A4427" w:rsidRPr="00B26E1D" w:rsidRDefault="009A4427" w:rsidP="00C77BB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Заверка може да бъде предоставена на физическо или юридическо лице само в случаите, в които такава е необходима в рамките на правни или административни процедури, въз основа на надлежно обосновано искане.</w:t>
      </w:r>
    </w:p>
  </w:footnote>
  <w:footnote w:id="4">
    <w:p w:rsidR="00014B17" w:rsidRPr="00EF37C6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Регистрационният номер се дава от Органа в съответствие с Регламент за изпълнение (ЕС) 2015/2246 на Комисията; когато се прилага паралелна национална регистрационна система за номерация, националният регистрационен номер е последният елемент на този регистрационен номер (всичко след двубуквения код на държавата), а съответният компетентен орган се посочва в точка 19.</w:t>
      </w:r>
    </w:p>
    <w:p w:rsidR="00014B17" w:rsidRPr="00EF37C6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</w:p>
  </w:footnote>
  <w:footnote w:id="5">
    <w:p w:rsidR="00014B17" w:rsidRPr="00EF37C6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Ако към момента на изготвяне на настоящото извлечение образуванието вече няма статут на европейска политическа партия в съответствие с Регламент (ЕС, Евратом) № 1141/2014, извлечението предоставя информацията, съхранявана в Регистъра към датата на заличаване на регистрацията.</w:t>
      </w:r>
    </w:p>
  </w:footnote>
  <w:footnote w:id="6">
    <w:p w:rsidR="00014B17" w:rsidRPr="00EF37C6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Органът не е компетентният орган, който потвърждава законосъобразността или пълнотата на този елемент; предоставената информация е информацията, понастоящем съхранявана в Регистъра.</w:t>
      </w:r>
    </w:p>
  </w:footnote>
  <w:footnote w:id="7">
    <w:p w:rsidR="007529D0" w:rsidRPr="003012C3" w:rsidRDefault="007529D0" w:rsidP="007529D0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>Регистрационният номер се дава от Органа в съответствие с Регламент за изпълнение (ЕС) 2015/2246 на Комисията; когато се прилага паралелна национална регистрационна система за номерация, националният регистрационен номер е последният елемент на този регистрационен номер (всичко след двубуквения код на държавата), а съответният компетентен орган се посочва в точка 18.</w:t>
      </w:r>
    </w:p>
  </w:footnote>
  <w:footnote w:id="8">
    <w:p w:rsidR="007529D0" w:rsidRPr="008F480F" w:rsidRDefault="007529D0" w:rsidP="007529D0">
      <w:pPr>
        <w:pStyle w:val="FootnoteText"/>
        <w:ind w:left="709" w:hanging="709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  <w:color w:val="000000"/>
        </w:rPr>
        <w:tab/>
        <w:t>Ако към момента на изготвяне на настоящото извлечение образуванието вече няма статут на европейска политическа фондация в съответствие с Регламент (ЕС, Евратом) № 1141/2014, извлечението предоставя информацията, съхранявана в Регистъра на датата на заличаване на регистрацията.</w:t>
      </w:r>
    </w:p>
  </w:footnote>
  <w:footnote w:id="9">
    <w:p w:rsidR="007529D0" w:rsidRPr="00893F8E" w:rsidRDefault="007529D0" w:rsidP="007529D0">
      <w:pPr>
        <w:pStyle w:val="FootnoteText"/>
        <w:ind w:left="709" w:hanging="709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>Органът не е компетентният орган, който потвърждава законосъобразността или пълнотата на този елемент;  предоставената информация е информацията, понастоящем съхранявана в Регистъра.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1F" w:rsidRDefault="00512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Default="00AF25CC">
    <w:pPr>
      <w:pStyle w:val="Header"/>
    </w:pPr>
    <w:r>
      <w:rPr>
        <w:noProof/>
        <w:lang w:val="en-GB"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1F" w:rsidRDefault="005128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17" w:rsidRDefault="00014B17">
    <w:pPr>
      <w:pStyle w:val="Header"/>
    </w:pPr>
    <w:r>
      <w:rPr>
        <w:noProof/>
        <w:lang w:val="en-GB" w:eastAsia="en-GB"/>
      </w:rPr>
      <w:drawing>
        <wp:inline distT="0" distB="0" distL="0" distR="0" wp14:anchorId="2555369E" wp14:editId="511D0D42">
          <wp:extent cx="1721189" cy="944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9D0" w:rsidRDefault="00752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de-DE" w:vendorID="64" w:dllVersion="131078" w:nlCheck="1" w:checkStyle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6F"/>
    <w:rsid w:val="00005A0B"/>
    <w:rsid w:val="00011855"/>
    <w:rsid w:val="00014B17"/>
    <w:rsid w:val="000153BC"/>
    <w:rsid w:val="00033C22"/>
    <w:rsid w:val="00044C7A"/>
    <w:rsid w:val="00051ADA"/>
    <w:rsid w:val="00062252"/>
    <w:rsid w:val="00082ECC"/>
    <w:rsid w:val="00093099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729BE"/>
    <w:rsid w:val="001B601B"/>
    <w:rsid w:val="001C01E5"/>
    <w:rsid w:val="001C2B20"/>
    <w:rsid w:val="001C2FAA"/>
    <w:rsid w:val="002111D5"/>
    <w:rsid w:val="002224B9"/>
    <w:rsid w:val="00232C06"/>
    <w:rsid w:val="0023497B"/>
    <w:rsid w:val="002F6CD3"/>
    <w:rsid w:val="00322E35"/>
    <w:rsid w:val="00331761"/>
    <w:rsid w:val="00374E85"/>
    <w:rsid w:val="003968F1"/>
    <w:rsid w:val="003A51A7"/>
    <w:rsid w:val="003B11A8"/>
    <w:rsid w:val="003B3B11"/>
    <w:rsid w:val="003B46B0"/>
    <w:rsid w:val="003C22FB"/>
    <w:rsid w:val="003D710C"/>
    <w:rsid w:val="003E6775"/>
    <w:rsid w:val="0040592F"/>
    <w:rsid w:val="004073B7"/>
    <w:rsid w:val="00420C01"/>
    <w:rsid w:val="00453A43"/>
    <w:rsid w:val="00494873"/>
    <w:rsid w:val="004A4488"/>
    <w:rsid w:val="004B496F"/>
    <w:rsid w:val="0051281F"/>
    <w:rsid w:val="00530F9F"/>
    <w:rsid w:val="0053266D"/>
    <w:rsid w:val="00532D3D"/>
    <w:rsid w:val="0055314C"/>
    <w:rsid w:val="0056081F"/>
    <w:rsid w:val="00567BC8"/>
    <w:rsid w:val="0058125B"/>
    <w:rsid w:val="0059724E"/>
    <w:rsid w:val="005A606E"/>
    <w:rsid w:val="005C2896"/>
    <w:rsid w:val="005D1B24"/>
    <w:rsid w:val="00611DEA"/>
    <w:rsid w:val="0065000F"/>
    <w:rsid w:val="006567D7"/>
    <w:rsid w:val="00663DF3"/>
    <w:rsid w:val="006722ED"/>
    <w:rsid w:val="0068517C"/>
    <w:rsid w:val="00691721"/>
    <w:rsid w:val="006940F5"/>
    <w:rsid w:val="00695202"/>
    <w:rsid w:val="00696A7E"/>
    <w:rsid w:val="006A36CD"/>
    <w:rsid w:val="006B065D"/>
    <w:rsid w:val="006C5B14"/>
    <w:rsid w:val="006D5102"/>
    <w:rsid w:val="006D6799"/>
    <w:rsid w:val="006F4C6C"/>
    <w:rsid w:val="007529D0"/>
    <w:rsid w:val="00765EDF"/>
    <w:rsid w:val="007849EA"/>
    <w:rsid w:val="007C08CA"/>
    <w:rsid w:val="007E34D9"/>
    <w:rsid w:val="007F31E8"/>
    <w:rsid w:val="0080512F"/>
    <w:rsid w:val="00864E1E"/>
    <w:rsid w:val="00881A81"/>
    <w:rsid w:val="00887B17"/>
    <w:rsid w:val="008B142D"/>
    <w:rsid w:val="008B46F0"/>
    <w:rsid w:val="008D0D82"/>
    <w:rsid w:val="008D208B"/>
    <w:rsid w:val="00926489"/>
    <w:rsid w:val="009456AE"/>
    <w:rsid w:val="009506AD"/>
    <w:rsid w:val="00960138"/>
    <w:rsid w:val="009634B1"/>
    <w:rsid w:val="00996EBA"/>
    <w:rsid w:val="009A4427"/>
    <w:rsid w:val="00A238CD"/>
    <w:rsid w:val="00A50539"/>
    <w:rsid w:val="00A54C9E"/>
    <w:rsid w:val="00A63657"/>
    <w:rsid w:val="00A71BCB"/>
    <w:rsid w:val="00AD0FB9"/>
    <w:rsid w:val="00AD4703"/>
    <w:rsid w:val="00AF25CC"/>
    <w:rsid w:val="00AF395B"/>
    <w:rsid w:val="00B26E1D"/>
    <w:rsid w:val="00B31FCA"/>
    <w:rsid w:val="00B65037"/>
    <w:rsid w:val="00B66F0D"/>
    <w:rsid w:val="00B766F5"/>
    <w:rsid w:val="00B86BD0"/>
    <w:rsid w:val="00BA1DA5"/>
    <w:rsid w:val="00BC3C67"/>
    <w:rsid w:val="00C3404F"/>
    <w:rsid w:val="00C43CD7"/>
    <w:rsid w:val="00C77BBE"/>
    <w:rsid w:val="00CA170C"/>
    <w:rsid w:val="00CA74FD"/>
    <w:rsid w:val="00CB5F77"/>
    <w:rsid w:val="00CD4441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7FC3"/>
    <w:rsid w:val="00DF5848"/>
    <w:rsid w:val="00DF604F"/>
    <w:rsid w:val="00E61030"/>
    <w:rsid w:val="00E770CD"/>
    <w:rsid w:val="00EA2B59"/>
    <w:rsid w:val="00EE02DF"/>
    <w:rsid w:val="00EF1350"/>
    <w:rsid w:val="00EF401C"/>
    <w:rsid w:val="00F00B55"/>
    <w:rsid w:val="00F15D21"/>
    <w:rsid w:val="00F24F54"/>
    <w:rsid w:val="00F40F9F"/>
    <w:rsid w:val="00F8598D"/>
    <w:rsid w:val="00F86CD1"/>
    <w:rsid w:val="00FB326B"/>
    <w:rsid w:val="00FD473A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11DB57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TXT/?uri=CELEX:32018R1725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96C3-E815-438D-ADF0-C595E078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YORDANOVA Mihaila</cp:lastModifiedBy>
  <cp:revision>2</cp:revision>
  <dcterms:created xsi:type="dcterms:W3CDTF">2021-03-29T08:54:00Z</dcterms:created>
  <dcterms:modified xsi:type="dcterms:W3CDTF">2021-03-29T08:54:00Z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BG</vt:lpwstr>
  </property>
  <property fmtid="{D5CDD505-2E9C-101B-9397-08002B2CF9AE}" pid="4" name="&lt;FdR&gt;">
    <vt:lpwstr>1226513</vt:lpwstr>
  </property>
</Properties>
</file>